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44F1" w:rsidRDefault="003344F1" w:rsidP="003344F1">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3344F1" w:rsidRDefault="003344F1" w:rsidP="003344F1">
      <w:pPr>
        <w:tabs>
          <w:tab w:val="center" w:pos="2410"/>
          <w:tab w:val="center" w:pos="7797"/>
        </w:tabs>
        <w:spacing w:after="0" w:line="240" w:lineRule="auto"/>
        <w:rPr>
          <w:rFonts w:cs="Times New Roman"/>
          <w:b/>
          <w:szCs w:val="26"/>
        </w:rPr>
      </w:pPr>
      <w:r>
        <w:rPr>
          <w:rFonts w:cs="Times New Roman"/>
          <w:szCs w:val="26"/>
        </w:rPr>
        <w:tab/>
        <w:t xml:space="preserve">                    </w:t>
      </w:r>
      <w:r>
        <w:rPr>
          <w:rFonts w:cs="Times New Roman"/>
          <w:b/>
          <w:szCs w:val="26"/>
        </w:rPr>
        <w:t>CHI BỘ SINH VIÊN</w:t>
      </w:r>
      <w:r>
        <w:rPr>
          <w:rFonts w:cs="Times New Roman"/>
          <w:i/>
          <w:szCs w:val="26"/>
        </w:rPr>
        <w:t xml:space="preserve">                 TP.Hồ Chí Minh, ngày 18 tháng 12 năm 2017</w:t>
      </w:r>
    </w:p>
    <w:p w:rsidR="003344F1" w:rsidRDefault="003344F1" w:rsidP="003344F1">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3344F1" w:rsidRDefault="003344F1" w:rsidP="003344F1">
      <w:pPr>
        <w:tabs>
          <w:tab w:val="center" w:pos="2410"/>
          <w:tab w:val="center" w:pos="7797"/>
        </w:tabs>
        <w:spacing w:after="120" w:line="240" w:lineRule="auto"/>
        <w:rPr>
          <w:rFonts w:cs="Times New Roman"/>
          <w:szCs w:val="26"/>
        </w:rPr>
      </w:pPr>
      <w:r>
        <w:rPr>
          <w:rFonts w:cs="Times New Roman"/>
          <w:szCs w:val="26"/>
        </w:rPr>
        <w:t xml:space="preserve">                         Số:     -NQ/CB</w:t>
      </w:r>
      <w:r>
        <w:rPr>
          <w:rFonts w:cs="Times New Roman"/>
          <w:i/>
          <w:szCs w:val="26"/>
        </w:rPr>
        <w:t xml:space="preserve">                          </w:t>
      </w:r>
    </w:p>
    <w:p w:rsidR="003344F1" w:rsidRDefault="003344F1" w:rsidP="003344F1">
      <w:pPr>
        <w:spacing w:after="120" w:line="240" w:lineRule="auto"/>
        <w:rPr>
          <w:rFonts w:cs="Times New Roman"/>
          <w:szCs w:val="26"/>
        </w:rPr>
      </w:pPr>
      <w:r>
        <w:rPr>
          <w:rFonts w:cs="Times New Roman"/>
          <w:szCs w:val="26"/>
        </w:rPr>
        <w:tab/>
      </w:r>
    </w:p>
    <w:p w:rsidR="003344F1" w:rsidRDefault="003344F1" w:rsidP="003344F1">
      <w:pPr>
        <w:spacing w:after="120" w:line="240" w:lineRule="auto"/>
        <w:jc w:val="center"/>
        <w:rPr>
          <w:rFonts w:cs="Times New Roman"/>
          <w:b/>
          <w:sz w:val="28"/>
          <w:szCs w:val="28"/>
        </w:rPr>
      </w:pPr>
      <w:r>
        <w:rPr>
          <w:rFonts w:cs="Times New Roman"/>
          <w:b/>
          <w:sz w:val="28"/>
          <w:szCs w:val="28"/>
        </w:rPr>
        <w:t>NGHỊ QUYẾT CHI BỘ SINH VIÊN THÁNG 12/2017</w:t>
      </w:r>
    </w:p>
    <w:p w:rsidR="003344F1" w:rsidRDefault="003344F1" w:rsidP="003344F1">
      <w:pPr>
        <w:spacing w:after="120" w:line="240" w:lineRule="auto"/>
        <w:jc w:val="center"/>
        <w:rPr>
          <w:rFonts w:cs="Times New Roman"/>
          <w:b/>
          <w:sz w:val="28"/>
          <w:szCs w:val="28"/>
        </w:rPr>
      </w:pPr>
    </w:p>
    <w:p w:rsidR="003344F1" w:rsidRDefault="003344F1" w:rsidP="003344F1">
      <w:pPr>
        <w:spacing w:after="120" w:line="264" w:lineRule="auto"/>
        <w:rPr>
          <w:rFonts w:cs="Times New Roman"/>
          <w:szCs w:val="26"/>
        </w:rPr>
      </w:pPr>
      <w:r>
        <w:rPr>
          <w:rFonts w:cs="Times New Roman"/>
          <w:b/>
          <w:szCs w:val="26"/>
        </w:rPr>
        <w:tab/>
      </w:r>
      <w:r>
        <w:rPr>
          <w:rFonts w:cs="Times New Roman"/>
          <w:szCs w:val="26"/>
        </w:rPr>
        <w:t>Chi bộ Sinh viên họp ngày 15 tháng 12 năm 2017.</w:t>
      </w:r>
    </w:p>
    <w:p w:rsidR="003344F1" w:rsidRDefault="003344F1" w:rsidP="003344F1">
      <w:pPr>
        <w:spacing w:after="120" w:line="264" w:lineRule="auto"/>
        <w:rPr>
          <w:rFonts w:cs="Times New Roman"/>
          <w:szCs w:val="26"/>
        </w:rPr>
      </w:pPr>
      <w:r>
        <w:rPr>
          <w:rFonts w:cs="Times New Roman"/>
          <w:szCs w:val="26"/>
        </w:rPr>
        <w:tab/>
        <w:t>Tại địa điểm: Phòng họp của Trường.</w:t>
      </w:r>
    </w:p>
    <w:p w:rsidR="003344F1" w:rsidRDefault="003344F1" w:rsidP="003344F1">
      <w:pPr>
        <w:spacing w:after="120" w:line="264" w:lineRule="auto"/>
        <w:rPr>
          <w:rFonts w:cs="Times New Roman"/>
          <w:szCs w:val="26"/>
        </w:rPr>
      </w:pPr>
      <w:r>
        <w:rPr>
          <w:rFonts w:cs="Times New Roman"/>
          <w:szCs w:val="26"/>
        </w:rPr>
        <w:tab/>
        <w:t>Tổng số đảng viên của chi bộ: 21 đồng chí, chính thức 17 đồng chí; dự bị 04 đồng chí.</w:t>
      </w:r>
    </w:p>
    <w:p w:rsidR="003344F1" w:rsidRDefault="003344F1" w:rsidP="003344F1">
      <w:pPr>
        <w:spacing w:after="120" w:line="264" w:lineRule="auto"/>
        <w:rPr>
          <w:rFonts w:cs="Times New Roman"/>
          <w:szCs w:val="26"/>
        </w:rPr>
      </w:pPr>
      <w:r>
        <w:rPr>
          <w:rFonts w:cs="Times New Roman"/>
          <w:szCs w:val="26"/>
        </w:rPr>
        <w:tab/>
        <w:t>Số đảng viên có mặt: Chính thức 15 đồng chí; dự bị 02 đồng chí.</w:t>
      </w:r>
    </w:p>
    <w:p w:rsidR="003344F1" w:rsidRDefault="003344F1" w:rsidP="003344F1">
      <w:pPr>
        <w:spacing w:after="120" w:line="264" w:lineRule="auto"/>
        <w:jc w:val="both"/>
        <w:rPr>
          <w:rFonts w:cs="Times New Roman"/>
          <w:szCs w:val="26"/>
        </w:rPr>
      </w:pPr>
      <w:r>
        <w:rPr>
          <w:rFonts w:cs="Times New Roman"/>
          <w:szCs w:val="26"/>
        </w:rPr>
        <w:tab/>
        <w:t>Số vắng mặt: 04 đồng chí (Đồng chí Châu Thị Bé bận công việc ở cơ quan, đơn vị, đồng chí Châu Nhựt Trường bận việc gia đình, đồng chí Phạm Hồ Hải Đạm và đồng chí Nguyễn Công Trực tham gia lớp Đảng viên mới).</w:t>
      </w:r>
    </w:p>
    <w:p w:rsidR="003344F1" w:rsidRDefault="003344F1" w:rsidP="003344F1">
      <w:pPr>
        <w:spacing w:after="120" w:line="264" w:lineRule="auto"/>
        <w:jc w:val="both"/>
        <w:rPr>
          <w:rFonts w:cs="Times New Roman"/>
        </w:rPr>
      </w:pPr>
      <w:r>
        <w:rPr>
          <w:rFonts w:cs="Times New Roman"/>
          <w:szCs w:val="26"/>
        </w:rPr>
        <w:tab/>
      </w:r>
      <w:r>
        <w:rPr>
          <w:rFonts w:cs="Times New Roman"/>
        </w:rPr>
        <w:t>Chủ tọa: Đồng chí Hồ Minh Lợi - Bí thư chi bộ</w:t>
      </w:r>
    </w:p>
    <w:p w:rsidR="003344F1" w:rsidRDefault="003344F1" w:rsidP="003344F1">
      <w:pPr>
        <w:spacing w:after="120" w:line="264" w:lineRule="auto"/>
        <w:jc w:val="both"/>
        <w:rPr>
          <w:rFonts w:cs="Times New Roman"/>
        </w:rPr>
      </w:pPr>
      <w:r>
        <w:rPr>
          <w:rFonts w:cs="Times New Roman"/>
        </w:rPr>
        <w:tab/>
        <w:t>Thư ký: Đồng chí Nguyễn Thị Nhuận – Phó Bí thư chi bộ.</w:t>
      </w:r>
    </w:p>
    <w:p w:rsidR="003344F1" w:rsidRDefault="003344F1" w:rsidP="003344F1">
      <w:pPr>
        <w:spacing w:after="120" w:line="264" w:lineRule="auto"/>
        <w:jc w:val="center"/>
        <w:rPr>
          <w:rFonts w:cs="Times New Roman"/>
        </w:rPr>
      </w:pPr>
      <w:r>
        <w:rPr>
          <w:rFonts w:cs="Times New Roman"/>
        </w:rPr>
        <w:t>(Chi bộ thống nhất bầu đồng chí Nguyễn Thị Nhuận làm thư ký cuộc họp ngày hôm nay).</w:t>
      </w:r>
    </w:p>
    <w:p w:rsidR="003344F1" w:rsidRDefault="003344F1" w:rsidP="003344F1">
      <w:pPr>
        <w:spacing w:after="120" w:line="264" w:lineRule="auto"/>
        <w:ind w:firstLine="720"/>
        <w:jc w:val="both"/>
        <w:rPr>
          <w:rFonts w:cs="Times New Roman"/>
          <w:szCs w:val="26"/>
        </w:rPr>
      </w:pPr>
      <w:r>
        <w:rPr>
          <w:rFonts w:cs="Times New Roman"/>
          <w:szCs w:val="26"/>
        </w:rPr>
        <w:t>Chi bộ Sinh viên đã họp chi bộ định kỳ tháng 12/2017 và nhất trí thông qua Nghị quyết chi bộ tháng 12/2017 về một số nội dung như sau:</w:t>
      </w:r>
    </w:p>
    <w:p w:rsidR="001C159B" w:rsidRPr="001C159B" w:rsidRDefault="001C159B" w:rsidP="001C159B">
      <w:pPr>
        <w:spacing w:after="120" w:line="264" w:lineRule="auto"/>
        <w:jc w:val="both"/>
        <w:rPr>
          <w:rFonts w:cs="Times New Roman"/>
          <w:b/>
          <w:szCs w:val="26"/>
        </w:rPr>
      </w:pPr>
      <w:r w:rsidRPr="001C159B">
        <w:rPr>
          <w:rFonts w:cs="Times New Roman"/>
          <w:b/>
          <w:szCs w:val="26"/>
        </w:rPr>
        <w:t xml:space="preserve">I. Đánh giá tổng kết thực hiện </w:t>
      </w:r>
      <w:r>
        <w:rPr>
          <w:rFonts w:cs="Times New Roman"/>
          <w:b/>
          <w:szCs w:val="26"/>
        </w:rPr>
        <w:t>Nghị quyết</w:t>
      </w:r>
      <w:r w:rsidRPr="001C159B">
        <w:rPr>
          <w:rFonts w:cs="Times New Roman"/>
          <w:b/>
          <w:szCs w:val="26"/>
        </w:rPr>
        <w:t xml:space="preserve"> Tháng 11/2017</w:t>
      </w:r>
    </w:p>
    <w:p w:rsidR="003344F1" w:rsidRDefault="003344F1" w:rsidP="003344F1">
      <w:pPr>
        <w:pStyle w:val="ListParagraph"/>
        <w:spacing w:after="120" w:line="264" w:lineRule="auto"/>
        <w:ind w:left="709" w:hanging="142"/>
        <w:jc w:val="both"/>
        <w:rPr>
          <w:rFonts w:cs="Times New Roman"/>
          <w:b/>
          <w:szCs w:val="26"/>
        </w:rPr>
      </w:pPr>
      <w:r>
        <w:rPr>
          <w:rFonts w:cs="Times New Roman"/>
          <w:b/>
          <w:szCs w:val="26"/>
        </w:rPr>
        <w:t>1.Về công tác chính trị tư tưởng:</w:t>
      </w:r>
    </w:p>
    <w:p w:rsidR="003344F1" w:rsidRDefault="003344F1" w:rsidP="003344F1">
      <w:pPr>
        <w:spacing w:after="120" w:line="264" w:lineRule="auto"/>
        <w:ind w:firstLine="567"/>
        <w:jc w:val="both"/>
        <w:rPr>
          <w:szCs w:val="26"/>
        </w:rPr>
      </w:pPr>
      <w:r>
        <w:rPr>
          <w:szCs w:val="26"/>
        </w:rPr>
        <w:t>- Triển khai Nghị quyết Ban Chấp hành Đảng bộ trường tháng 12/2017.</w:t>
      </w:r>
    </w:p>
    <w:p w:rsidR="003344F1" w:rsidRDefault="003344F1" w:rsidP="003344F1">
      <w:pPr>
        <w:spacing w:after="120" w:line="264" w:lineRule="auto"/>
        <w:ind w:firstLine="567"/>
        <w:jc w:val="both"/>
        <w:rPr>
          <w:szCs w:val="26"/>
        </w:rPr>
      </w:pPr>
      <w:r>
        <w:rPr>
          <w:szCs w:val="26"/>
        </w:rPr>
        <w:t xml:space="preserve">- Phổ biến </w:t>
      </w:r>
      <w:r w:rsidRPr="001C159B">
        <w:rPr>
          <w:strike/>
          <w:szCs w:val="26"/>
          <w:highlight w:val="yellow"/>
        </w:rPr>
        <w:t>trong sinh hoạt</w:t>
      </w:r>
      <w:r>
        <w:rPr>
          <w:szCs w:val="26"/>
        </w:rPr>
        <w:t xml:space="preserve"> </w:t>
      </w:r>
      <w:r w:rsidR="001C159B">
        <w:rPr>
          <w:szCs w:val="26"/>
        </w:rPr>
        <w:t xml:space="preserve">đến đảng viên trong </w:t>
      </w:r>
      <w:r>
        <w:rPr>
          <w:szCs w:val="26"/>
        </w:rPr>
        <w:t xml:space="preserve">chi bộ các Nghị quyết của Ban Chấp hành </w:t>
      </w:r>
      <w:r w:rsidR="001C159B">
        <w:rPr>
          <w:szCs w:val="26"/>
        </w:rPr>
        <w:t xml:space="preserve">Đảng bộ, BCH </w:t>
      </w:r>
      <w:r>
        <w:rPr>
          <w:szCs w:val="26"/>
        </w:rPr>
        <w:t>Trung ương Đảng khóa XII và các kế hoạch của Đảng ủy Sở GD&amp;ĐT.</w:t>
      </w:r>
      <w:r w:rsidR="001C159B">
        <w:rPr>
          <w:szCs w:val="26"/>
        </w:rPr>
        <w:t xml:space="preserve"> </w:t>
      </w:r>
      <w:r w:rsidR="001C159B" w:rsidRPr="00181A20">
        <w:rPr>
          <w:szCs w:val="26"/>
          <w:highlight w:val="yellow"/>
        </w:rPr>
        <w:t>Phổ biến nội dung tài liệu công tác tuyên truyền của Ban Tuyên giáo thành ủy, Tuyên giáo đảng ủy sở.</w:t>
      </w:r>
    </w:p>
    <w:p w:rsidR="003344F1" w:rsidRDefault="003344F1" w:rsidP="003344F1">
      <w:pPr>
        <w:spacing w:after="120" w:line="264" w:lineRule="auto"/>
        <w:ind w:firstLine="567"/>
        <w:jc w:val="both"/>
        <w:rPr>
          <w:szCs w:val="26"/>
        </w:rPr>
      </w:pPr>
      <w:r>
        <w:rPr>
          <w:szCs w:val="26"/>
        </w:rPr>
        <w:t>- Triển khai thông báo của Đảng ủy trường về việc Đảng bộ tổ chức sinh hoạt về nguồn tại Nghệ An – Hà Tĩnh.</w:t>
      </w:r>
    </w:p>
    <w:p w:rsidR="003344F1" w:rsidRDefault="003344F1" w:rsidP="003344F1">
      <w:pPr>
        <w:spacing w:after="120" w:line="264" w:lineRule="auto"/>
        <w:ind w:firstLine="567"/>
        <w:jc w:val="both"/>
        <w:rPr>
          <w:szCs w:val="26"/>
        </w:rPr>
      </w:pPr>
      <w:r>
        <w:rPr>
          <w:szCs w:val="26"/>
        </w:rPr>
        <w:t xml:space="preserve">- </w:t>
      </w:r>
      <w:r w:rsidR="001C159B">
        <w:rPr>
          <w:szCs w:val="26"/>
        </w:rPr>
        <w:t xml:space="preserve">Tổ chức </w:t>
      </w:r>
      <w:r>
        <w:rPr>
          <w:szCs w:val="26"/>
        </w:rPr>
        <w:t xml:space="preserve">Sinh hoạt chuyên đề quý 4/2017 theo từng tổ đảng (2 tổ đảng) vào ngày 14/12/2017. </w:t>
      </w:r>
    </w:p>
    <w:p w:rsidR="003344F1" w:rsidRDefault="003344F1" w:rsidP="003344F1">
      <w:pPr>
        <w:spacing w:after="120" w:line="264" w:lineRule="auto"/>
        <w:ind w:firstLine="717"/>
        <w:jc w:val="both"/>
        <w:rPr>
          <w:szCs w:val="26"/>
        </w:rPr>
      </w:pPr>
      <w:r>
        <w:rPr>
          <w:szCs w:val="26"/>
        </w:rPr>
        <w:t>+ Chuyên đề của tổ Đảng số 01(Phòng CTCT-HSSV): Ổn định sĩ số lớp và chăm lo giải quyết chế độ chính sách đối với HSSV khóa mới trong đầu năm học 2017-2018.</w:t>
      </w:r>
    </w:p>
    <w:p w:rsidR="003344F1" w:rsidRDefault="003344F1" w:rsidP="003344F1">
      <w:pPr>
        <w:spacing w:after="120" w:line="264" w:lineRule="auto"/>
        <w:ind w:firstLine="717"/>
        <w:jc w:val="both"/>
        <w:rPr>
          <w:szCs w:val="26"/>
        </w:rPr>
      </w:pPr>
      <w:r>
        <w:rPr>
          <w:szCs w:val="26"/>
        </w:rPr>
        <w:t>+ Chuyên đề của tổ Đảng số 02 (Đoàn TN- Hội SV): củng cố và đẩy mạnh, tổ chức, hoạt động công tác Đoàn –  Hội trong thời gian tới.</w:t>
      </w:r>
    </w:p>
    <w:p w:rsidR="003344F1" w:rsidRDefault="003344F1" w:rsidP="003344F1">
      <w:pPr>
        <w:spacing w:after="120" w:line="264" w:lineRule="auto"/>
        <w:ind w:firstLine="717"/>
        <w:jc w:val="both"/>
        <w:rPr>
          <w:szCs w:val="26"/>
        </w:rPr>
      </w:pPr>
      <w:r>
        <w:rPr>
          <w:szCs w:val="26"/>
        </w:rPr>
        <w:lastRenderedPageBreak/>
        <w:t>- Thống nhất gửi qua trang thông tin điện tử egov hoặc email cá nhân các bản scan về Nghị quyết, kế hoạch, thông báo, …của Đảng ủy cấp trên đến các đảng viên chi bộ và cấp ủy</w:t>
      </w:r>
      <w:r w:rsidR="00181A20">
        <w:rPr>
          <w:szCs w:val="26"/>
        </w:rPr>
        <w:t xml:space="preserve"> </w:t>
      </w:r>
      <w:r w:rsidR="001C159B" w:rsidRPr="00181A20">
        <w:rPr>
          <w:szCs w:val="26"/>
          <w:highlight w:val="yellow"/>
        </w:rPr>
        <w:t>(tự nghiên cứu)</w:t>
      </w:r>
      <w:r>
        <w:rPr>
          <w:szCs w:val="26"/>
        </w:rPr>
        <w:t xml:space="preserve"> chi bộ sẽ triển khai tóm tắt các nội dung quan trọng trong buổi sinh hoạt định kỳ của chi bộ.</w:t>
      </w:r>
    </w:p>
    <w:p w:rsidR="003344F1" w:rsidRDefault="003344F1" w:rsidP="003344F1">
      <w:pPr>
        <w:spacing w:after="120" w:line="264" w:lineRule="auto"/>
        <w:ind w:firstLine="360"/>
        <w:jc w:val="both"/>
        <w:rPr>
          <w:rFonts w:cs="Times New Roman"/>
          <w:b/>
          <w:szCs w:val="26"/>
        </w:rPr>
      </w:pPr>
      <w:r>
        <w:rPr>
          <w:rFonts w:cs="Times New Roman"/>
          <w:b/>
          <w:szCs w:val="26"/>
        </w:rPr>
        <w:t>2.Về công tác xây dựng Đảng:</w:t>
      </w:r>
    </w:p>
    <w:p w:rsidR="003344F1" w:rsidRDefault="003344F1" w:rsidP="003344F1">
      <w:pPr>
        <w:pStyle w:val="ListParagraph"/>
        <w:numPr>
          <w:ilvl w:val="0"/>
          <w:numId w:val="1"/>
        </w:numPr>
        <w:spacing w:after="120" w:line="288" w:lineRule="auto"/>
        <w:ind w:left="0" w:firstLine="567"/>
        <w:jc w:val="both"/>
        <w:rPr>
          <w:szCs w:val="26"/>
        </w:rPr>
      </w:pPr>
      <w:r>
        <w:rPr>
          <w:szCs w:val="26"/>
        </w:rPr>
        <w:t>Cấp ủy chi bộ thông tin số đảng viên chuyển sinh hoạt từ tổ chức cơ sở Đảng khác về gồm 03 đồng chí là</w:t>
      </w:r>
      <w:r w:rsidR="00181A20">
        <w:rPr>
          <w:szCs w:val="26"/>
        </w:rPr>
        <w:t xml:space="preserve"> </w:t>
      </w:r>
      <w:r w:rsidR="00181A20" w:rsidRPr="00181A20">
        <w:rPr>
          <w:szCs w:val="26"/>
          <w:highlight w:val="yellow"/>
        </w:rPr>
        <w:t>(HSSV)</w:t>
      </w:r>
      <w:r>
        <w:rPr>
          <w:szCs w:val="26"/>
        </w:rPr>
        <w:t xml:space="preserve"> đảng viên dự bị: Đồng chí Đặng Thị Vân, đồng chí Phạm Hồ Hải Đạm và đồng chí Nguyễn Công Trực.</w:t>
      </w:r>
    </w:p>
    <w:p w:rsidR="003344F1" w:rsidRDefault="003344F1" w:rsidP="003344F1">
      <w:pPr>
        <w:pStyle w:val="ListParagraph"/>
        <w:numPr>
          <w:ilvl w:val="0"/>
          <w:numId w:val="1"/>
        </w:numPr>
        <w:spacing w:after="120" w:line="288" w:lineRule="auto"/>
        <w:ind w:left="0" w:firstLine="567"/>
        <w:jc w:val="both"/>
        <w:rPr>
          <w:b/>
          <w:szCs w:val="26"/>
        </w:rPr>
      </w:pPr>
      <w:r>
        <w:rPr>
          <w:szCs w:val="26"/>
        </w:rPr>
        <w:t>Các đảng viên được phân công giúp đỡ, đang tiếp tục thực hiện quá trình thẩm tra lý lịch quần chúng</w:t>
      </w:r>
      <w:r>
        <w:rPr>
          <w:b/>
          <w:szCs w:val="26"/>
        </w:rPr>
        <w:t xml:space="preserve"> </w:t>
      </w:r>
      <w:r>
        <w:rPr>
          <w:szCs w:val="26"/>
        </w:rPr>
        <w:t>Trần Văn Lưu – Đoàn viên chi đoàn 15CĐ-ĐĐT7 , Nguyễn Trung Dũng– Nhân viên Phòng Công tác Chính trị - HSSV và Nguyễn Thị Nhung – Nhân viên Phòng Công tác Chính trị - HSSV.</w:t>
      </w:r>
    </w:p>
    <w:p w:rsidR="003344F1" w:rsidRDefault="003344F1" w:rsidP="003344F1">
      <w:pPr>
        <w:numPr>
          <w:ilvl w:val="0"/>
          <w:numId w:val="1"/>
        </w:numPr>
        <w:spacing w:after="120" w:line="264" w:lineRule="auto"/>
        <w:ind w:left="0" w:firstLine="567"/>
        <w:jc w:val="both"/>
        <w:rPr>
          <w:szCs w:val="26"/>
        </w:rPr>
      </w:pPr>
      <w:r>
        <w:rPr>
          <w:szCs w:val="26"/>
        </w:rPr>
        <w:t xml:space="preserve"> Cấp ủy chi bộ thông tin chờ hoàn tất, có kết quả phân tích chất lượng đảng viên năm 2017 xong mới thực hiện chuyển sinh hoạt đảng về địa phương cho 02 đồng chí Lê Nguyễn Kim Giao và đồng chí Châu Thị Bé.</w:t>
      </w:r>
    </w:p>
    <w:p w:rsidR="003344F1" w:rsidRDefault="003344F1" w:rsidP="003344F1">
      <w:pPr>
        <w:numPr>
          <w:ilvl w:val="0"/>
          <w:numId w:val="1"/>
        </w:numPr>
        <w:tabs>
          <w:tab w:val="left" w:pos="709"/>
        </w:tabs>
        <w:spacing w:after="120" w:line="264" w:lineRule="auto"/>
        <w:ind w:left="0" w:firstLine="567"/>
        <w:jc w:val="both"/>
        <w:rPr>
          <w:rFonts w:cs="Times New Roman"/>
          <w:b/>
          <w:szCs w:val="26"/>
        </w:rPr>
      </w:pPr>
      <w:r>
        <w:rPr>
          <w:szCs w:val="26"/>
        </w:rPr>
        <w:t xml:space="preserve">Đồng chí </w:t>
      </w:r>
      <w:r w:rsidR="00181A20">
        <w:rPr>
          <w:szCs w:val="26"/>
        </w:rPr>
        <w:t xml:space="preserve">Nguyễn Hữu </w:t>
      </w:r>
      <w:r>
        <w:rPr>
          <w:szCs w:val="26"/>
        </w:rPr>
        <w:t>Thiện báo cáo tình hình công tác phát triển đảng trong tháng 11/2017 và chi bộ thống nhất với báo cáo, đề nghị các đảng viên được phân công giúp đỡ các quần chúng đối tượng đảng và cảm tình đảng tiếp tục thực hiện tốt nhiệm vụ phát triển đảng được giao.</w:t>
      </w:r>
    </w:p>
    <w:p w:rsidR="003344F1" w:rsidRDefault="003344F1" w:rsidP="003344F1">
      <w:pPr>
        <w:numPr>
          <w:ilvl w:val="0"/>
          <w:numId w:val="1"/>
        </w:numPr>
        <w:tabs>
          <w:tab w:val="left" w:pos="709"/>
        </w:tabs>
        <w:spacing w:after="120" w:line="264" w:lineRule="auto"/>
        <w:ind w:left="0" w:firstLine="567"/>
        <w:jc w:val="both"/>
        <w:rPr>
          <w:rFonts w:cs="Times New Roman"/>
          <w:b/>
          <w:szCs w:val="26"/>
        </w:rPr>
      </w:pPr>
      <w:r>
        <w:rPr>
          <w:szCs w:val="26"/>
        </w:rPr>
        <w:t xml:space="preserve">Đồng chí </w:t>
      </w:r>
      <w:r w:rsidR="00181A20">
        <w:rPr>
          <w:szCs w:val="26"/>
        </w:rPr>
        <w:t>Nguyễn Hữu Thiện</w:t>
      </w:r>
      <w:r>
        <w:rPr>
          <w:szCs w:val="26"/>
        </w:rPr>
        <w:t xml:space="preserve"> đề xuất phân công đảng viên chính thức hướng dẫn các đảng viên dự bị mới chuyển về sinh hoạt tại chi bộ, cụ thể:</w:t>
      </w:r>
    </w:p>
    <w:tbl>
      <w:tblPr>
        <w:tblW w:w="8527" w:type="dxa"/>
        <w:tblInd w:w="9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
        <w:gridCol w:w="2758"/>
        <w:gridCol w:w="2551"/>
        <w:gridCol w:w="2552"/>
      </w:tblGrid>
      <w:tr w:rsidR="003344F1" w:rsidTr="003344F1">
        <w:tc>
          <w:tcPr>
            <w:tcW w:w="666" w:type="dxa"/>
            <w:tcBorders>
              <w:top w:val="single" w:sz="4" w:space="0" w:color="auto"/>
              <w:left w:val="single" w:sz="4" w:space="0" w:color="auto"/>
              <w:bottom w:val="single" w:sz="4" w:space="0" w:color="auto"/>
              <w:right w:val="single" w:sz="4" w:space="0" w:color="auto"/>
            </w:tcBorders>
            <w:hideMark/>
          </w:tcPr>
          <w:p w:rsidR="003344F1" w:rsidRDefault="003344F1">
            <w:pPr>
              <w:spacing w:after="0" w:line="240" w:lineRule="auto"/>
              <w:jc w:val="center"/>
              <w:rPr>
                <w:b/>
                <w:szCs w:val="26"/>
              </w:rPr>
            </w:pPr>
            <w:r>
              <w:rPr>
                <w:b/>
                <w:szCs w:val="26"/>
              </w:rPr>
              <w:t>TT</w:t>
            </w:r>
          </w:p>
        </w:tc>
        <w:tc>
          <w:tcPr>
            <w:tcW w:w="2758" w:type="dxa"/>
            <w:tcBorders>
              <w:top w:val="single" w:sz="4" w:space="0" w:color="auto"/>
              <w:left w:val="single" w:sz="4" w:space="0" w:color="auto"/>
              <w:bottom w:val="single" w:sz="4" w:space="0" w:color="auto"/>
              <w:right w:val="single" w:sz="4" w:space="0" w:color="auto"/>
            </w:tcBorders>
            <w:hideMark/>
          </w:tcPr>
          <w:p w:rsidR="003344F1" w:rsidRDefault="003344F1">
            <w:pPr>
              <w:spacing w:after="0" w:line="240" w:lineRule="auto"/>
              <w:jc w:val="center"/>
              <w:rPr>
                <w:b/>
                <w:szCs w:val="26"/>
              </w:rPr>
            </w:pPr>
            <w:r>
              <w:rPr>
                <w:b/>
                <w:szCs w:val="26"/>
              </w:rPr>
              <w:t xml:space="preserve">HỌ VÀ TÊN </w:t>
            </w:r>
          </w:p>
          <w:p w:rsidR="003344F1" w:rsidRDefault="003344F1">
            <w:pPr>
              <w:spacing w:after="0" w:line="240" w:lineRule="auto"/>
              <w:jc w:val="center"/>
              <w:rPr>
                <w:b/>
                <w:szCs w:val="26"/>
              </w:rPr>
            </w:pPr>
            <w:r>
              <w:rPr>
                <w:b/>
                <w:szCs w:val="26"/>
              </w:rPr>
              <w:t>ĐẢNG VIÊN DỰ BỊ</w:t>
            </w:r>
          </w:p>
        </w:tc>
        <w:tc>
          <w:tcPr>
            <w:tcW w:w="2551" w:type="dxa"/>
            <w:tcBorders>
              <w:top w:val="single" w:sz="4" w:space="0" w:color="auto"/>
              <w:left w:val="single" w:sz="4" w:space="0" w:color="auto"/>
              <w:bottom w:val="single" w:sz="4" w:space="0" w:color="auto"/>
              <w:right w:val="single" w:sz="4" w:space="0" w:color="auto"/>
            </w:tcBorders>
            <w:hideMark/>
          </w:tcPr>
          <w:p w:rsidR="003344F1" w:rsidRDefault="003344F1">
            <w:pPr>
              <w:spacing w:after="0" w:line="240" w:lineRule="auto"/>
              <w:jc w:val="center"/>
              <w:rPr>
                <w:b/>
                <w:szCs w:val="26"/>
              </w:rPr>
            </w:pPr>
            <w:r>
              <w:rPr>
                <w:b/>
                <w:szCs w:val="26"/>
              </w:rPr>
              <w:t>ĐẢNG VIÊN HƯỚNG DẪN 1</w:t>
            </w:r>
          </w:p>
        </w:tc>
        <w:tc>
          <w:tcPr>
            <w:tcW w:w="2552" w:type="dxa"/>
            <w:tcBorders>
              <w:top w:val="single" w:sz="4" w:space="0" w:color="auto"/>
              <w:left w:val="single" w:sz="4" w:space="0" w:color="auto"/>
              <w:bottom w:val="single" w:sz="4" w:space="0" w:color="auto"/>
              <w:right w:val="single" w:sz="4" w:space="0" w:color="auto"/>
            </w:tcBorders>
            <w:hideMark/>
          </w:tcPr>
          <w:p w:rsidR="003344F1" w:rsidRDefault="003344F1">
            <w:pPr>
              <w:spacing w:after="0" w:line="240" w:lineRule="auto"/>
              <w:jc w:val="center"/>
              <w:rPr>
                <w:b/>
                <w:szCs w:val="26"/>
              </w:rPr>
            </w:pPr>
            <w:r>
              <w:rPr>
                <w:b/>
                <w:szCs w:val="26"/>
              </w:rPr>
              <w:t>ĐẢNG VIÊN HƯỚNG DẪN 2</w:t>
            </w:r>
          </w:p>
        </w:tc>
      </w:tr>
      <w:tr w:rsidR="003344F1" w:rsidTr="003344F1">
        <w:tc>
          <w:tcPr>
            <w:tcW w:w="666" w:type="dxa"/>
            <w:tcBorders>
              <w:top w:val="single" w:sz="4" w:space="0" w:color="auto"/>
              <w:left w:val="single" w:sz="4" w:space="0" w:color="auto"/>
              <w:bottom w:val="single" w:sz="4" w:space="0" w:color="auto"/>
              <w:right w:val="single" w:sz="4" w:space="0" w:color="auto"/>
            </w:tcBorders>
            <w:vAlign w:val="center"/>
            <w:hideMark/>
          </w:tcPr>
          <w:p w:rsidR="003344F1" w:rsidRDefault="003344F1">
            <w:pPr>
              <w:spacing w:after="0" w:line="240" w:lineRule="auto"/>
              <w:jc w:val="center"/>
              <w:rPr>
                <w:szCs w:val="26"/>
              </w:rPr>
            </w:pPr>
            <w:r>
              <w:rPr>
                <w:szCs w:val="26"/>
              </w:rPr>
              <w:t>1</w:t>
            </w:r>
          </w:p>
        </w:tc>
        <w:tc>
          <w:tcPr>
            <w:tcW w:w="2758" w:type="dxa"/>
            <w:tcBorders>
              <w:top w:val="single" w:sz="4" w:space="0" w:color="auto"/>
              <w:left w:val="single" w:sz="4" w:space="0" w:color="auto"/>
              <w:bottom w:val="single" w:sz="4" w:space="0" w:color="auto"/>
              <w:right w:val="single" w:sz="4" w:space="0" w:color="auto"/>
            </w:tcBorders>
            <w:vAlign w:val="center"/>
            <w:hideMark/>
          </w:tcPr>
          <w:p w:rsidR="003344F1" w:rsidRDefault="003344F1">
            <w:pPr>
              <w:spacing w:after="0" w:line="240" w:lineRule="auto"/>
              <w:jc w:val="center"/>
              <w:rPr>
                <w:szCs w:val="26"/>
              </w:rPr>
            </w:pPr>
            <w:r>
              <w:rPr>
                <w:szCs w:val="26"/>
              </w:rPr>
              <w:t>Phạm Hồ Hải Đạm</w:t>
            </w:r>
          </w:p>
        </w:tc>
        <w:tc>
          <w:tcPr>
            <w:tcW w:w="2551" w:type="dxa"/>
            <w:tcBorders>
              <w:top w:val="single" w:sz="4" w:space="0" w:color="auto"/>
              <w:left w:val="single" w:sz="4" w:space="0" w:color="auto"/>
              <w:bottom w:val="single" w:sz="4" w:space="0" w:color="auto"/>
              <w:right w:val="single" w:sz="4" w:space="0" w:color="auto"/>
            </w:tcBorders>
            <w:vAlign w:val="center"/>
            <w:hideMark/>
          </w:tcPr>
          <w:p w:rsidR="003344F1" w:rsidRDefault="003344F1">
            <w:pPr>
              <w:spacing w:after="0" w:line="240" w:lineRule="auto"/>
              <w:jc w:val="center"/>
              <w:rPr>
                <w:sz w:val="24"/>
              </w:rPr>
            </w:pPr>
            <w:r>
              <w:t>Hoàng Ngọc Cảnh</w:t>
            </w:r>
          </w:p>
        </w:tc>
        <w:tc>
          <w:tcPr>
            <w:tcW w:w="2552" w:type="dxa"/>
            <w:tcBorders>
              <w:top w:val="single" w:sz="4" w:space="0" w:color="auto"/>
              <w:left w:val="single" w:sz="4" w:space="0" w:color="auto"/>
              <w:bottom w:val="single" w:sz="4" w:space="0" w:color="auto"/>
              <w:right w:val="single" w:sz="4" w:space="0" w:color="auto"/>
            </w:tcBorders>
            <w:vAlign w:val="center"/>
            <w:hideMark/>
          </w:tcPr>
          <w:p w:rsidR="003344F1" w:rsidRDefault="003344F1">
            <w:pPr>
              <w:spacing w:after="0" w:line="240" w:lineRule="auto"/>
              <w:jc w:val="center"/>
              <w:rPr>
                <w:sz w:val="24"/>
              </w:rPr>
            </w:pPr>
            <w:r>
              <w:rPr>
                <w:szCs w:val="26"/>
              </w:rPr>
              <w:t>Hoàng Trọng Sơn</w:t>
            </w:r>
          </w:p>
        </w:tc>
      </w:tr>
      <w:tr w:rsidR="003344F1" w:rsidTr="003344F1">
        <w:trPr>
          <w:trHeight w:val="366"/>
        </w:trPr>
        <w:tc>
          <w:tcPr>
            <w:tcW w:w="666" w:type="dxa"/>
            <w:tcBorders>
              <w:top w:val="single" w:sz="4" w:space="0" w:color="auto"/>
              <w:left w:val="single" w:sz="4" w:space="0" w:color="auto"/>
              <w:bottom w:val="single" w:sz="4" w:space="0" w:color="auto"/>
              <w:right w:val="single" w:sz="4" w:space="0" w:color="auto"/>
            </w:tcBorders>
            <w:vAlign w:val="center"/>
            <w:hideMark/>
          </w:tcPr>
          <w:p w:rsidR="003344F1" w:rsidRDefault="003344F1">
            <w:pPr>
              <w:spacing w:after="0" w:line="240" w:lineRule="auto"/>
              <w:jc w:val="center"/>
              <w:rPr>
                <w:szCs w:val="26"/>
              </w:rPr>
            </w:pPr>
            <w:r>
              <w:rPr>
                <w:szCs w:val="26"/>
              </w:rPr>
              <w:t>2</w:t>
            </w:r>
          </w:p>
        </w:tc>
        <w:tc>
          <w:tcPr>
            <w:tcW w:w="2758" w:type="dxa"/>
            <w:tcBorders>
              <w:top w:val="single" w:sz="4" w:space="0" w:color="auto"/>
              <w:left w:val="single" w:sz="4" w:space="0" w:color="auto"/>
              <w:bottom w:val="single" w:sz="4" w:space="0" w:color="auto"/>
              <w:right w:val="single" w:sz="4" w:space="0" w:color="auto"/>
            </w:tcBorders>
            <w:vAlign w:val="center"/>
            <w:hideMark/>
          </w:tcPr>
          <w:p w:rsidR="003344F1" w:rsidRDefault="003344F1">
            <w:pPr>
              <w:spacing w:after="0" w:line="240" w:lineRule="auto"/>
              <w:jc w:val="center"/>
              <w:rPr>
                <w:szCs w:val="26"/>
              </w:rPr>
            </w:pPr>
            <w:r>
              <w:rPr>
                <w:szCs w:val="26"/>
              </w:rPr>
              <w:t>Nguyễn Công Trực</w:t>
            </w:r>
          </w:p>
        </w:tc>
        <w:tc>
          <w:tcPr>
            <w:tcW w:w="2551" w:type="dxa"/>
            <w:tcBorders>
              <w:top w:val="single" w:sz="4" w:space="0" w:color="auto"/>
              <w:left w:val="single" w:sz="4" w:space="0" w:color="auto"/>
              <w:bottom w:val="single" w:sz="4" w:space="0" w:color="auto"/>
              <w:right w:val="single" w:sz="4" w:space="0" w:color="auto"/>
            </w:tcBorders>
            <w:vAlign w:val="center"/>
            <w:hideMark/>
          </w:tcPr>
          <w:p w:rsidR="003344F1" w:rsidRDefault="003344F1">
            <w:pPr>
              <w:spacing w:after="0" w:line="240" w:lineRule="auto"/>
              <w:jc w:val="center"/>
              <w:rPr>
                <w:sz w:val="24"/>
              </w:rPr>
            </w:pPr>
            <w:r>
              <w:rPr>
                <w:szCs w:val="26"/>
              </w:rPr>
              <w:t>Nguyễn Ngọc Hiệp</w:t>
            </w:r>
          </w:p>
        </w:tc>
        <w:tc>
          <w:tcPr>
            <w:tcW w:w="2552" w:type="dxa"/>
            <w:tcBorders>
              <w:top w:val="single" w:sz="4" w:space="0" w:color="auto"/>
              <w:left w:val="single" w:sz="4" w:space="0" w:color="auto"/>
              <w:bottom w:val="single" w:sz="4" w:space="0" w:color="auto"/>
              <w:right w:val="single" w:sz="4" w:space="0" w:color="auto"/>
            </w:tcBorders>
            <w:vAlign w:val="center"/>
            <w:hideMark/>
          </w:tcPr>
          <w:p w:rsidR="003344F1" w:rsidRDefault="003344F1">
            <w:pPr>
              <w:spacing w:after="0" w:line="240" w:lineRule="auto"/>
              <w:jc w:val="center"/>
              <w:rPr>
                <w:sz w:val="24"/>
              </w:rPr>
            </w:pPr>
            <w:r>
              <w:rPr>
                <w:szCs w:val="26"/>
              </w:rPr>
              <w:t>Nguyễn Hữu Thiện</w:t>
            </w:r>
          </w:p>
        </w:tc>
      </w:tr>
      <w:tr w:rsidR="003344F1" w:rsidTr="003344F1">
        <w:trPr>
          <w:trHeight w:val="366"/>
        </w:trPr>
        <w:tc>
          <w:tcPr>
            <w:tcW w:w="666" w:type="dxa"/>
            <w:tcBorders>
              <w:top w:val="single" w:sz="4" w:space="0" w:color="auto"/>
              <w:left w:val="single" w:sz="4" w:space="0" w:color="auto"/>
              <w:bottom w:val="single" w:sz="4" w:space="0" w:color="auto"/>
              <w:right w:val="single" w:sz="4" w:space="0" w:color="auto"/>
            </w:tcBorders>
            <w:vAlign w:val="center"/>
            <w:hideMark/>
          </w:tcPr>
          <w:p w:rsidR="003344F1" w:rsidRDefault="003344F1">
            <w:pPr>
              <w:spacing w:after="0" w:line="240" w:lineRule="auto"/>
              <w:jc w:val="center"/>
              <w:rPr>
                <w:szCs w:val="26"/>
              </w:rPr>
            </w:pPr>
            <w:r>
              <w:rPr>
                <w:szCs w:val="26"/>
              </w:rPr>
              <w:t>3</w:t>
            </w:r>
          </w:p>
        </w:tc>
        <w:tc>
          <w:tcPr>
            <w:tcW w:w="2758" w:type="dxa"/>
            <w:tcBorders>
              <w:top w:val="single" w:sz="4" w:space="0" w:color="auto"/>
              <w:left w:val="single" w:sz="4" w:space="0" w:color="auto"/>
              <w:bottom w:val="single" w:sz="4" w:space="0" w:color="auto"/>
              <w:right w:val="single" w:sz="4" w:space="0" w:color="auto"/>
            </w:tcBorders>
            <w:vAlign w:val="center"/>
            <w:hideMark/>
          </w:tcPr>
          <w:p w:rsidR="003344F1" w:rsidRDefault="003344F1">
            <w:pPr>
              <w:spacing w:after="0" w:line="240" w:lineRule="auto"/>
              <w:jc w:val="center"/>
              <w:rPr>
                <w:szCs w:val="26"/>
              </w:rPr>
            </w:pPr>
            <w:r>
              <w:rPr>
                <w:szCs w:val="26"/>
              </w:rPr>
              <w:t>Đặng Thị Vân</w:t>
            </w:r>
          </w:p>
        </w:tc>
        <w:tc>
          <w:tcPr>
            <w:tcW w:w="2551" w:type="dxa"/>
            <w:tcBorders>
              <w:top w:val="single" w:sz="4" w:space="0" w:color="auto"/>
              <w:left w:val="single" w:sz="4" w:space="0" w:color="auto"/>
              <w:bottom w:val="single" w:sz="4" w:space="0" w:color="auto"/>
              <w:right w:val="single" w:sz="4" w:space="0" w:color="auto"/>
            </w:tcBorders>
            <w:vAlign w:val="center"/>
            <w:hideMark/>
          </w:tcPr>
          <w:p w:rsidR="003344F1" w:rsidRDefault="003344F1">
            <w:pPr>
              <w:spacing w:after="0" w:line="240" w:lineRule="auto"/>
              <w:jc w:val="center"/>
              <w:rPr>
                <w:szCs w:val="26"/>
              </w:rPr>
            </w:pPr>
            <w:r>
              <w:t>Nguyễn Thị Nhuận</w:t>
            </w:r>
          </w:p>
        </w:tc>
        <w:tc>
          <w:tcPr>
            <w:tcW w:w="2552" w:type="dxa"/>
            <w:tcBorders>
              <w:top w:val="single" w:sz="4" w:space="0" w:color="auto"/>
              <w:left w:val="single" w:sz="4" w:space="0" w:color="auto"/>
              <w:bottom w:val="single" w:sz="4" w:space="0" w:color="auto"/>
              <w:right w:val="single" w:sz="4" w:space="0" w:color="auto"/>
            </w:tcBorders>
            <w:vAlign w:val="center"/>
            <w:hideMark/>
          </w:tcPr>
          <w:p w:rsidR="003344F1" w:rsidRDefault="003344F1">
            <w:pPr>
              <w:spacing w:after="0" w:line="240" w:lineRule="auto"/>
              <w:jc w:val="center"/>
              <w:rPr>
                <w:szCs w:val="26"/>
              </w:rPr>
            </w:pPr>
            <w:r>
              <w:t>Võ Minh Phương</w:t>
            </w:r>
          </w:p>
        </w:tc>
      </w:tr>
    </w:tbl>
    <w:p w:rsidR="003344F1" w:rsidRDefault="003344F1" w:rsidP="003344F1">
      <w:pPr>
        <w:tabs>
          <w:tab w:val="left" w:pos="709"/>
        </w:tabs>
        <w:spacing w:after="120" w:line="264" w:lineRule="auto"/>
        <w:ind w:left="567"/>
        <w:jc w:val="both"/>
        <w:rPr>
          <w:rFonts w:cs="Times New Roman"/>
          <w:sz w:val="8"/>
          <w:szCs w:val="26"/>
        </w:rPr>
      </w:pPr>
    </w:p>
    <w:p w:rsidR="003344F1" w:rsidRDefault="003344F1" w:rsidP="003344F1">
      <w:pPr>
        <w:tabs>
          <w:tab w:val="left" w:pos="709"/>
        </w:tabs>
        <w:spacing w:after="120" w:line="264" w:lineRule="auto"/>
        <w:ind w:left="567"/>
        <w:jc w:val="both"/>
        <w:rPr>
          <w:rFonts w:cs="Times New Roman"/>
          <w:szCs w:val="26"/>
        </w:rPr>
      </w:pPr>
      <w:r>
        <w:rPr>
          <w:rFonts w:cs="Times New Roman"/>
          <w:szCs w:val="26"/>
        </w:rPr>
        <w:t>Chi bộ thống nhất (15/17 đảng viên chính thức) đề xuất phân công trên.</w:t>
      </w:r>
    </w:p>
    <w:p w:rsidR="003344F1" w:rsidRDefault="003344F1" w:rsidP="003344F1">
      <w:pPr>
        <w:numPr>
          <w:ilvl w:val="0"/>
          <w:numId w:val="1"/>
        </w:numPr>
        <w:tabs>
          <w:tab w:val="left" w:pos="709"/>
        </w:tabs>
        <w:spacing w:after="120" w:line="264" w:lineRule="auto"/>
        <w:ind w:left="0" w:firstLine="567"/>
        <w:jc w:val="both"/>
        <w:rPr>
          <w:rFonts w:cs="Times New Roman"/>
          <w:szCs w:val="26"/>
        </w:rPr>
      </w:pPr>
      <w:r>
        <w:rPr>
          <w:rFonts w:cs="Times New Roman"/>
          <w:szCs w:val="26"/>
        </w:rPr>
        <w:t xml:space="preserve">Thông qua chi bộ hồ sơ kết nạp đảng của quần chúng Trần Thị Thu Hà, nhân viên Phòng CTCT-HSSV. Chi bộ không có ý kiến góp ý thêm và đã biểu quyết 15/17 đảng viên chính thức (đạt 88.2%) đồng ý đề nghị Đảng ủy trường </w:t>
      </w:r>
      <w:r w:rsidRPr="00181A20">
        <w:rPr>
          <w:rFonts w:cs="Times New Roman"/>
          <w:szCs w:val="26"/>
          <w:highlight w:val="yellow"/>
        </w:rPr>
        <w:t xml:space="preserve">chấp thuận </w:t>
      </w:r>
      <w:r w:rsidR="00181A20" w:rsidRPr="00181A20">
        <w:rPr>
          <w:rFonts w:cs="Times New Roman"/>
          <w:szCs w:val="26"/>
          <w:highlight w:val="yellow"/>
        </w:rPr>
        <w:t xml:space="preserve">đề xuất Đảng ủy sở ra Quyết định </w:t>
      </w:r>
      <w:r w:rsidRPr="00181A20">
        <w:rPr>
          <w:rFonts w:cs="Times New Roman"/>
          <w:szCs w:val="26"/>
          <w:highlight w:val="yellow"/>
        </w:rPr>
        <w:t>kết nạp</w:t>
      </w:r>
      <w:r>
        <w:rPr>
          <w:rFonts w:cs="Times New Roman"/>
          <w:szCs w:val="26"/>
        </w:rPr>
        <w:t xml:space="preserve"> đảng cho quần chúng </w:t>
      </w:r>
      <w:r w:rsidR="00181A20" w:rsidRPr="00181A20">
        <w:rPr>
          <w:rFonts w:cs="Times New Roman"/>
          <w:color w:val="FF0000"/>
          <w:szCs w:val="26"/>
          <w:highlight w:val="yellow"/>
        </w:rPr>
        <w:t xml:space="preserve">Trần Thị </w:t>
      </w:r>
      <w:r w:rsidRPr="00181A20">
        <w:rPr>
          <w:rFonts w:cs="Times New Roman"/>
          <w:color w:val="FF0000"/>
          <w:szCs w:val="26"/>
          <w:highlight w:val="yellow"/>
        </w:rPr>
        <w:t>Thu Hà</w:t>
      </w:r>
      <w:r>
        <w:rPr>
          <w:rFonts w:cs="Times New Roman"/>
          <w:szCs w:val="26"/>
        </w:rPr>
        <w:t>.</w:t>
      </w:r>
    </w:p>
    <w:p w:rsidR="003344F1" w:rsidRDefault="003344F1" w:rsidP="003344F1">
      <w:pPr>
        <w:tabs>
          <w:tab w:val="left" w:pos="709"/>
        </w:tabs>
        <w:spacing w:after="120" w:line="264" w:lineRule="auto"/>
        <w:ind w:firstLine="284"/>
        <w:jc w:val="both"/>
        <w:rPr>
          <w:szCs w:val="26"/>
        </w:rPr>
      </w:pPr>
      <w:r>
        <w:rPr>
          <w:rFonts w:cs="Times New Roman"/>
          <w:b/>
          <w:szCs w:val="26"/>
        </w:rPr>
        <w:t>3. Công tác dân vận:</w:t>
      </w:r>
      <w:r>
        <w:rPr>
          <w:szCs w:val="26"/>
        </w:rPr>
        <w:t xml:space="preserve"> </w:t>
      </w:r>
    </w:p>
    <w:p w:rsidR="003344F1" w:rsidRDefault="003344F1" w:rsidP="003344F1">
      <w:pPr>
        <w:pStyle w:val="ListParagraph"/>
        <w:numPr>
          <w:ilvl w:val="0"/>
          <w:numId w:val="1"/>
        </w:numPr>
        <w:spacing w:after="120" w:line="264" w:lineRule="auto"/>
        <w:ind w:left="0" w:firstLine="567"/>
        <w:jc w:val="both"/>
        <w:rPr>
          <w:rFonts w:cs="Times New Roman"/>
          <w:b/>
          <w:szCs w:val="26"/>
        </w:rPr>
      </w:pPr>
      <w:r>
        <w:rPr>
          <w:szCs w:val="26"/>
        </w:rPr>
        <w:t xml:space="preserve">Các đảng viên được phân công làm công tác nắm bắt dư luận Xã hội, công tác dân vận tiếp tục thực hiện tốt nhiệm vụ được phân công. </w:t>
      </w:r>
    </w:p>
    <w:p w:rsidR="003344F1" w:rsidRPr="00181A20" w:rsidRDefault="003344F1" w:rsidP="003344F1">
      <w:pPr>
        <w:pStyle w:val="ListParagraph"/>
        <w:numPr>
          <w:ilvl w:val="0"/>
          <w:numId w:val="1"/>
        </w:numPr>
        <w:spacing w:after="120" w:line="264" w:lineRule="auto"/>
        <w:ind w:left="0" w:firstLine="567"/>
        <w:jc w:val="both"/>
        <w:rPr>
          <w:rFonts w:cs="Times New Roman"/>
          <w:b/>
          <w:szCs w:val="26"/>
          <w:highlight w:val="yellow"/>
        </w:rPr>
      </w:pPr>
      <w:r>
        <w:rPr>
          <w:szCs w:val="26"/>
        </w:rPr>
        <w:lastRenderedPageBreak/>
        <w:t>Cấp ủy chi bộ đã tham gia tập huấn, quán triệt công tác dân vận và quy chế dân chủ cơ sở năm 2017</w:t>
      </w:r>
      <w:r w:rsidR="00181A20">
        <w:rPr>
          <w:szCs w:val="26"/>
        </w:rPr>
        <w:t xml:space="preserve"> </w:t>
      </w:r>
      <w:r w:rsidR="00181A20" w:rsidRPr="00181A20">
        <w:rPr>
          <w:szCs w:val="26"/>
          <w:highlight w:val="yellow"/>
        </w:rPr>
        <w:t>do Đảng ủy Sở tổ chức</w:t>
      </w:r>
      <w:r w:rsidRPr="00181A20">
        <w:rPr>
          <w:szCs w:val="26"/>
          <w:highlight w:val="yellow"/>
        </w:rPr>
        <w:t>.</w:t>
      </w:r>
    </w:p>
    <w:p w:rsidR="003344F1" w:rsidRDefault="003344F1" w:rsidP="003344F1">
      <w:pPr>
        <w:pStyle w:val="ListParagraph"/>
        <w:spacing w:after="120" w:line="288" w:lineRule="auto"/>
        <w:ind w:left="0" w:firstLine="284"/>
        <w:jc w:val="both"/>
        <w:rPr>
          <w:szCs w:val="26"/>
        </w:rPr>
      </w:pPr>
      <w:r>
        <w:rPr>
          <w:rFonts w:cs="Times New Roman"/>
          <w:b/>
          <w:szCs w:val="26"/>
        </w:rPr>
        <w:t xml:space="preserve">4. </w:t>
      </w:r>
      <w:r>
        <w:rPr>
          <w:b/>
          <w:szCs w:val="26"/>
        </w:rPr>
        <w:t>Công tác đánh giá, phân loại tổ chức cơ sở đảng, đảng viên:</w:t>
      </w:r>
      <w:r>
        <w:rPr>
          <w:szCs w:val="26"/>
        </w:rPr>
        <w:t xml:space="preserve"> </w:t>
      </w:r>
    </w:p>
    <w:p w:rsidR="003344F1" w:rsidRDefault="003344F1" w:rsidP="003344F1">
      <w:pPr>
        <w:pStyle w:val="ListParagraph"/>
        <w:spacing w:after="120" w:line="288" w:lineRule="auto"/>
        <w:ind w:left="0" w:firstLine="567"/>
        <w:jc w:val="both"/>
        <w:rPr>
          <w:color w:val="222222"/>
          <w:szCs w:val="26"/>
          <w:shd w:val="clear" w:color="auto" w:fill="FFFFFF"/>
        </w:rPr>
      </w:pPr>
      <w:r>
        <w:rPr>
          <w:szCs w:val="26"/>
        </w:rPr>
        <w:t xml:space="preserve">- Chi bộ đã triển khai </w:t>
      </w:r>
      <w:r>
        <w:rPr>
          <w:color w:val="222222"/>
          <w:szCs w:val="26"/>
          <w:shd w:val="clear" w:color="auto" w:fill="FFFFFF"/>
        </w:rPr>
        <w:t>Kế hoạch số 12-KH/ĐU về Kiểm điểm tập thể, cá nhân và đánh giá, phân loại tổ chức cơ sở Đảng, đảng viên thuộc Đảng bộ Trường Cao đẳng Lý Tự Trọng TP.Hồ Chí Minh năm 2017 và kế hoạch, hồ sơ tiến hành tổ chức Kiểm điểm tập thể, cá nhân và đánh giá, phân loại tổ chức cơ sở Đảng, đảng viên thuộc chi bộ Sinh viên năm 2017.</w:t>
      </w:r>
    </w:p>
    <w:p w:rsidR="003344F1" w:rsidRDefault="003344F1" w:rsidP="003344F1">
      <w:pPr>
        <w:pStyle w:val="ListParagraph"/>
        <w:spacing w:after="120" w:line="288" w:lineRule="auto"/>
        <w:ind w:left="0" w:firstLine="567"/>
        <w:jc w:val="both"/>
        <w:rPr>
          <w:szCs w:val="26"/>
        </w:rPr>
      </w:pPr>
      <w:r>
        <w:rPr>
          <w:szCs w:val="26"/>
        </w:rPr>
        <w:t>- Từng tổ đảng (2 tổ đảng) đã tiến hành kiểm điểm cá nhân đảng viên trong tổ đảng vào ngày 14/12/2017.</w:t>
      </w:r>
      <w:r w:rsidR="00181A20">
        <w:rPr>
          <w:szCs w:val="26"/>
        </w:rPr>
        <w:t xml:space="preserve"> </w:t>
      </w:r>
      <w:r w:rsidR="00181A20" w:rsidRPr="00181A20">
        <w:rPr>
          <w:szCs w:val="26"/>
          <w:highlight w:val="yellow"/>
        </w:rPr>
        <w:t>Chi bộ sẽ tổ chức thông qua biên bản của 02 tổ đảng và bỏ phiếu đánh giá phân loại chi bộ và Đảng viên ngày 22/12/2017</w:t>
      </w:r>
    </w:p>
    <w:p w:rsidR="00DB4D60" w:rsidRDefault="00DB4D60" w:rsidP="003344F1">
      <w:pPr>
        <w:pStyle w:val="ListParagraph"/>
        <w:spacing w:after="120" w:line="288" w:lineRule="auto"/>
        <w:ind w:left="0" w:firstLine="567"/>
        <w:jc w:val="both"/>
        <w:rPr>
          <w:szCs w:val="26"/>
        </w:rPr>
      </w:pPr>
      <w:r w:rsidRPr="00DB4D60">
        <w:rPr>
          <w:szCs w:val="26"/>
          <w:highlight w:val="yellow"/>
        </w:rPr>
        <w:t>- Cấp ủy chi bộ hoàn thiện bộ hồ sơ kết quả đánh giá, phấn tích tổ chức cơ sở đảng, đảng viên năm 2017 nộp về đảng vụ.</w:t>
      </w:r>
      <w:bookmarkStart w:id="0" w:name="_GoBack"/>
      <w:bookmarkEnd w:id="0"/>
    </w:p>
    <w:p w:rsidR="003344F1" w:rsidRDefault="003344F1" w:rsidP="003344F1">
      <w:pPr>
        <w:pStyle w:val="ListParagraph"/>
        <w:spacing w:after="120" w:line="288" w:lineRule="auto"/>
        <w:ind w:left="0" w:firstLine="284"/>
        <w:jc w:val="both"/>
        <w:rPr>
          <w:b/>
          <w:szCs w:val="26"/>
        </w:rPr>
      </w:pPr>
      <w:r>
        <w:rPr>
          <w:b/>
          <w:color w:val="222222"/>
          <w:szCs w:val="26"/>
          <w:shd w:val="clear" w:color="auto" w:fill="FFFFFF"/>
        </w:rPr>
        <w:t xml:space="preserve">5. Công tác kiểm tra, giám sát: </w:t>
      </w:r>
      <w:r>
        <w:rPr>
          <w:color w:val="222222"/>
          <w:szCs w:val="26"/>
          <w:shd w:val="clear" w:color="auto" w:fill="FFFFFF"/>
        </w:rPr>
        <w:t>Triển khai thông báo kết quả kiểm tra, giám sát việc thực hiện nhiệm vụ đối với các chi bộ trực thuộc Đảng bộ trường, quý 3 năm 2017 (Thông báo số 08-TB/UBKT, ngày 29/11/2017).</w:t>
      </w:r>
    </w:p>
    <w:p w:rsidR="003344F1" w:rsidRDefault="003344F1" w:rsidP="003344F1">
      <w:pPr>
        <w:pStyle w:val="ListParagraph"/>
        <w:spacing w:after="120" w:line="264" w:lineRule="auto"/>
        <w:ind w:left="0" w:firstLine="284"/>
        <w:jc w:val="both"/>
        <w:rPr>
          <w:rFonts w:cs="Times New Roman"/>
          <w:b/>
          <w:szCs w:val="26"/>
        </w:rPr>
      </w:pPr>
      <w:r>
        <w:rPr>
          <w:rFonts w:cs="Times New Roman"/>
          <w:b/>
          <w:szCs w:val="26"/>
        </w:rPr>
        <w:t>6. Về công tác đoàn thể và chuyên môn của Phòng CTCT-HSSV:</w:t>
      </w:r>
    </w:p>
    <w:p w:rsidR="003344F1" w:rsidRDefault="003344F1" w:rsidP="003344F1">
      <w:pPr>
        <w:pStyle w:val="ListParagraph"/>
        <w:spacing w:after="120" w:line="264" w:lineRule="auto"/>
        <w:ind w:left="0" w:firstLine="567"/>
        <w:jc w:val="both"/>
        <w:rPr>
          <w:rFonts w:cs="Times New Roman"/>
          <w:b/>
          <w:szCs w:val="26"/>
        </w:rPr>
      </w:pPr>
      <w:r>
        <w:rPr>
          <w:rFonts w:cs="Times New Roman"/>
          <w:b/>
          <w:szCs w:val="26"/>
        </w:rPr>
        <w:t>6.1 Về công tác Đoàn - Hội:</w:t>
      </w:r>
    </w:p>
    <w:p w:rsidR="003344F1" w:rsidRDefault="003344F1" w:rsidP="003344F1">
      <w:pPr>
        <w:numPr>
          <w:ilvl w:val="0"/>
          <w:numId w:val="2"/>
        </w:numPr>
        <w:tabs>
          <w:tab w:val="left" w:pos="709"/>
        </w:tabs>
        <w:spacing w:after="120" w:line="264" w:lineRule="auto"/>
        <w:ind w:left="0" w:firstLine="567"/>
        <w:jc w:val="both"/>
        <w:rPr>
          <w:rFonts w:cs="Times New Roman"/>
          <w:szCs w:val="26"/>
        </w:rPr>
      </w:pPr>
      <w:r>
        <w:rPr>
          <w:rFonts w:cs="Times New Roman"/>
          <w:szCs w:val="26"/>
        </w:rPr>
        <w:t xml:space="preserve">Chỉ đạo Đoàn Thanh niên và Hội sinh viên trường hoạt động phong trào trong tháng 12/2017 theo kế hoạch. Đồng thời, giao cho Đoàn Thanh niên – Hội Sinh viên thực hiện công tác hỗ trợ vé xe về quê đón tết cho HSSV và tổ chức chương trình Tết ấm áp cho HSSV không về quê đón tết. </w:t>
      </w:r>
    </w:p>
    <w:p w:rsidR="003344F1" w:rsidRDefault="003344F1" w:rsidP="003344F1">
      <w:pPr>
        <w:numPr>
          <w:ilvl w:val="0"/>
          <w:numId w:val="2"/>
        </w:numPr>
        <w:tabs>
          <w:tab w:val="left" w:pos="709"/>
        </w:tabs>
        <w:spacing w:after="120" w:line="264" w:lineRule="auto"/>
        <w:ind w:left="0" w:firstLine="567"/>
        <w:jc w:val="both"/>
        <w:rPr>
          <w:rFonts w:cs="Times New Roman"/>
          <w:szCs w:val="26"/>
        </w:rPr>
      </w:pPr>
      <w:r>
        <w:rPr>
          <w:rFonts w:cs="Times New Roman"/>
          <w:szCs w:val="26"/>
        </w:rPr>
        <w:t>Đề nghị tổ chức Đoàn Thanh niên và Hội sinh viên trường phối hợp tổ chức các hoạt động đều tay và nhịp nhàng.</w:t>
      </w:r>
    </w:p>
    <w:p w:rsidR="003344F1" w:rsidRDefault="003344F1" w:rsidP="003344F1">
      <w:pPr>
        <w:tabs>
          <w:tab w:val="left" w:pos="709"/>
        </w:tabs>
        <w:spacing w:after="120" w:line="264" w:lineRule="auto"/>
        <w:ind w:left="567"/>
        <w:jc w:val="both"/>
        <w:rPr>
          <w:rFonts w:cs="Times New Roman"/>
          <w:b/>
          <w:szCs w:val="26"/>
        </w:rPr>
      </w:pPr>
      <w:r>
        <w:rPr>
          <w:rFonts w:cs="Times New Roman"/>
          <w:b/>
          <w:szCs w:val="26"/>
        </w:rPr>
        <w:t>6.2 Công tác chuyên môn của Phòng CTCT-HSSV:</w:t>
      </w:r>
    </w:p>
    <w:p w:rsidR="003344F1" w:rsidRDefault="003344F1" w:rsidP="003344F1">
      <w:pPr>
        <w:numPr>
          <w:ilvl w:val="0"/>
          <w:numId w:val="2"/>
        </w:numPr>
        <w:tabs>
          <w:tab w:val="left" w:pos="709"/>
        </w:tabs>
        <w:spacing w:after="120" w:line="264" w:lineRule="auto"/>
        <w:ind w:left="0" w:firstLine="567"/>
        <w:jc w:val="both"/>
        <w:rPr>
          <w:rFonts w:cs="Times New Roman"/>
          <w:szCs w:val="26"/>
        </w:rPr>
      </w:pPr>
      <w:r>
        <w:rPr>
          <w:rFonts w:cs="Times New Roman"/>
          <w:szCs w:val="26"/>
        </w:rPr>
        <w:t xml:space="preserve">Chỉ đạo Phòng Công tác Chính trị - Học sinh sinh viên thực hiện công tác Chính trị tư tưởng trong học sinh sinh viên, Tiếp tục giải quyết chế độ chính sách, những công việc hành chánh liên quan đế HSSV. </w:t>
      </w:r>
    </w:p>
    <w:p w:rsidR="003344F1" w:rsidRDefault="00F27D86" w:rsidP="003344F1">
      <w:pPr>
        <w:numPr>
          <w:ilvl w:val="0"/>
          <w:numId w:val="2"/>
        </w:numPr>
        <w:tabs>
          <w:tab w:val="left" w:pos="709"/>
        </w:tabs>
        <w:spacing w:after="120" w:line="264" w:lineRule="auto"/>
        <w:ind w:left="0" w:firstLine="567"/>
        <w:jc w:val="both"/>
        <w:rPr>
          <w:rFonts w:cs="Times New Roman"/>
          <w:color w:val="FF0000"/>
          <w:szCs w:val="26"/>
        </w:rPr>
      </w:pPr>
      <w:r>
        <w:rPr>
          <w:rFonts w:cs="Times New Roman"/>
          <w:color w:val="FF0000"/>
          <w:szCs w:val="26"/>
        </w:rPr>
        <w:t xml:space="preserve">Tổ chức họp HSSV ở nội trú KTX cùng với BGH, các phòng chức năng liên quan </w:t>
      </w:r>
      <w:r w:rsidR="003344F1">
        <w:rPr>
          <w:rFonts w:cs="Times New Roman"/>
          <w:color w:val="FF0000"/>
          <w:szCs w:val="26"/>
        </w:rPr>
        <w:t>để lắng nghe ý kiến, tâm tư nguyện vọng của học sinh sinh viên trong tháng 12/2017.</w:t>
      </w:r>
    </w:p>
    <w:p w:rsidR="003344F1" w:rsidRDefault="003344F1" w:rsidP="003344F1">
      <w:pPr>
        <w:numPr>
          <w:ilvl w:val="0"/>
          <w:numId w:val="2"/>
        </w:numPr>
        <w:tabs>
          <w:tab w:val="left" w:pos="709"/>
        </w:tabs>
        <w:spacing w:after="120" w:line="264" w:lineRule="auto"/>
        <w:ind w:left="0" w:firstLine="567"/>
        <w:jc w:val="both"/>
        <w:rPr>
          <w:rFonts w:cs="Times New Roman"/>
          <w:szCs w:val="26"/>
        </w:rPr>
      </w:pPr>
      <w:r>
        <w:rPr>
          <w:rFonts w:cs="Times New Roman"/>
          <w:szCs w:val="26"/>
        </w:rPr>
        <w:t>Tiếp tục tăng cường công tác kiểm tra việc thực hiện nội quy, quy chế, công tác CVHT – GVCN, quản lý công tác học sinh sinh viên và quản lý Ký túc xá trong tháng 12/2017 theo kế hoạch.</w:t>
      </w:r>
    </w:p>
    <w:p w:rsidR="003344F1" w:rsidRDefault="003344F1" w:rsidP="003344F1">
      <w:pPr>
        <w:tabs>
          <w:tab w:val="left" w:pos="851"/>
        </w:tabs>
        <w:spacing w:after="120" w:line="264" w:lineRule="auto"/>
        <w:ind w:left="360" w:hanging="76"/>
        <w:jc w:val="both"/>
        <w:rPr>
          <w:rFonts w:cs="Times New Roman"/>
          <w:b/>
          <w:szCs w:val="26"/>
        </w:rPr>
      </w:pPr>
      <w:r>
        <w:rPr>
          <w:rFonts w:cs="Times New Roman"/>
          <w:b/>
          <w:szCs w:val="26"/>
        </w:rPr>
        <w:t>7. Công tác khác:</w:t>
      </w:r>
    </w:p>
    <w:p w:rsidR="003344F1" w:rsidRDefault="003344F1" w:rsidP="003344F1">
      <w:pPr>
        <w:numPr>
          <w:ilvl w:val="0"/>
          <w:numId w:val="3"/>
        </w:numPr>
        <w:tabs>
          <w:tab w:val="left" w:pos="709"/>
        </w:tabs>
        <w:spacing w:after="120" w:line="264" w:lineRule="auto"/>
        <w:ind w:left="0" w:firstLine="567"/>
        <w:jc w:val="both"/>
        <w:rPr>
          <w:rFonts w:cs="Times New Roman"/>
          <w:szCs w:val="26"/>
        </w:rPr>
      </w:pPr>
      <w:r>
        <w:rPr>
          <w:rFonts w:cs="Times New Roman"/>
          <w:szCs w:val="26"/>
        </w:rPr>
        <w:t>Triển khai dự thảo báo cáo công tác tháng 11/2017 và kế hoạch công tác tháng 12/2017, chi bộ thống nhất với bản dự thảo báo cáo công tác tháng 11/2017 và kế hoạch công tác tháng 12/2017 của chi bộ.</w:t>
      </w:r>
    </w:p>
    <w:p w:rsidR="003344F1" w:rsidRDefault="003344F1" w:rsidP="003344F1">
      <w:pPr>
        <w:numPr>
          <w:ilvl w:val="0"/>
          <w:numId w:val="3"/>
        </w:numPr>
        <w:tabs>
          <w:tab w:val="left" w:pos="709"/>
        </w:tabs>
        <w:spacing w:after="120" w:line="264" w:lineRule="auto"/>
        <w:ind w:left="0" w:firstLine="567"/>
        <w:jc w:val="both"/>
        <w:rPr>
          <w:rFonts w:cs="Times New Roman"/>
          <w:szCs w:val="26"/>
        </w:rPr>
      </w:pPr>
      <w:r>
        <w:rPr>
          <w:rFonts w:cs="Times New Roman"/>
          <w:szCs w:val="26"/>
        </w:rPr>
        <w:lastRenderedPageBreak/>
        <w:t>Đề nghị các đảng viên góp ý kiến (qua egov) để hoàn thiện báo cáo hàng tháng của chi bộ trước khi sinh hoạt chi bộ định kỳ.</w:t>
      </w:r>
    </w:p>
    <w:p w:rsidR="003344F1" w:rsidRDefault="003344F1" w:rsidP="003344F1">
      <w:pPr>
        <w:numPr>
          <w:ilvl w:val="0"/>
          <w:numId w:val="3"/>
        </w:numPr>
        <w:tabs>
          <w:tab w:val="left" w:pos="709"/>
        </w:tabs>
        <w:spacing w:after="120" w:line="264" w:lineRule="auto"/>
        <w:ind w:left="0" w:firstLine="567"/>
        <w:jc w:val="both"/>
        <w:rPr>
          <w:rFonts w:cs="Times New Roman"/>
          <w:szCs w:val="26"/>
        </w:rPr>
      </w:pPr>
      <w:r>
        <w:rPr>
          <w:rFonts w:cs="Times New Roman"/>
          <w:szCs w:val="26"/>
        </w:rPr>
        <w:t>Chi bộ thống nhất sinh hoạt định kỳ và sinh hoạt chuyên đề lúc 17g30 kể từ ngày 22/12/2017 .</w:t>
      </w:r>
    </w:p>
    <w:p w:rsidR="003344F1" w:rsidRDefault="003344F1" w:rsidP="003344F1">
      <w:pPr>
        <w:spacing w:after="120" w:line="264" w:lineRule="auto"/>
        <w:ind w:firstLine="567"/>
        <w:jc w:val="both"/>
        <w:rPr>
          <w:szCs w:val="26"/>
        </w:rPr>
      </w:pPr>
      <w:r>
        <w:rPr>
          <w:rFonts w:cs="Times New Roman"/>
          <w:szCs w:val="26"/>
        </w:rPr>
        <w:t xml:space="preserve">- Chi bộ thống nhất chuyển lịch sinh hoạt chuyên đề của chi bộ quý 1/2018 vào ngày 19/01/2018 sang ngày 23/3/2018 vì trùng với lịch </w:t>
      </w:r>
      <w:r>
        <w:rPr>
          <w:szCs w:val="26"/>
        </w:rPr>
        <w:t>Đảng bộ tổ chức sinh hoạt về nguồn tại Nghệ An – Hà Tĩnh.</w:t>
      </w:r>
    </w:p>
    <w:p w:rsidR="003344F1" w:rsidRDefault="003344F1" w:rsidP="003344F1">
      <w:pPr>
        <w:tabs>
          <w:tab w:val="left" w:pos="567"/>
        </w:tabs>
        <w:spacing w:after="120" w:line="264" w:lineRule="auto"/>
        <w:ind w:left="360"/>
        <w:jc w:val="both"/>
        <w:rPr>
          <w:rFonts w:cs="Times New Roman"/>
          <w:b/>
          <w:szCs w:val="26"/>
        </w:rPr>
      </w:pPr>
      <w:r>
        <w:rPr>
          <w:rFonts w:cs="Times New Roman"/>
          <w:b/>
          <w:szCs w:val="26"/>
        </w:rPr>
        <w:t xml:space="preserve">8. Kiến nghị - Đề xuất: </w:t>
      </w:r>
      <w:r>
        <w:rPr>
          <w:rFonts w:cs="Times New Roman"/>
          <w:szCs w:val="26"/>
        </w:rPr>
        <w:t>không có.</w:t>
      </w:r>
    </w:p>
    <w:p w:rsidR="003344F1" w:rsidRDefault="003344F1" w:rsidP="003344F1">
      <w:pPr>
        <w:spacing w:after="0" w:line="240" w:lineRule="auto"/>
        <w:ind w:left="4320" w:firstLine="720"/>
        <w:rPr>
          <w:rFonts w:eastAsia="Times New Roman" w:cs="Times New Roman"/>
          <w:b/>
          <w:szCs w:val="26"/>
        </w:rPr>
      </w:pPr>
      <w:r>
        <w:rPr>
          <w:rFonts w:eastAsia="Times New Roman" w:cs="Times New Roman"/>
          <w:b/>
          <w:szCs w:val="26"/>
        </w:rPr>
        <w:t xml:space="preserve"> T/M CẤP ỦY CHI BỘ </w:t>
      </w:r>
    </w:p>
    <w:p w:rsidR="003344F1" w:rsidRDefault="003344F1" w:rsidP="003344F1">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3344F1" w:rsidRDefault="003344F1" w:rsidP="003344F1">
      <w:pPr>
        <w:tabs>
          <w:tab w:val="left" w:pos="3240"/>
        </w:tabs>
        <w:spacing w:after="0" w:line="240" w:lineRule="auto"/>
        <w:jc w:val="both"/>
        <w:rPr>
          <w:rFonts w:cs="Times New Roman"/>
          <w:b/>
          <w:sz w:val="24"/>
          <w:szCs w:val="24"/>
        </w:rPr>
      </w:pPr>
      <w:r>
        <w:rPr>
          <w:rFonts w:cs="Times New Roman"/>
          <w:b/>
          <w:sz w:val="24"/>
          <w:szCs w:val="24"/>
        </w:rPr>
        <w:t>Nơi nhận:</w:t>
      </w:r>
    </w:p>
    <w:p w:rsidR="003344F1" w:rsidRDefault="003344F1" w:rsidP="003344F1">
      <w:pPr>
        <w:numPr>
          <w:ilvl w:val="0"/>
          <w:numId w:val="4"/>
        </w:numPr>
        <w:tabs>
          <w:tab w:val="num" w:pos="90"/>
        </w:tabs>
        <w:spacing w:after="0" w:line="240" w:lineRule="auto"/>
        <w:ind w:left="0" w:hanging="11"/>
        <w:jc w:val="both"/>
        <w:rPr>
          <w:rFonts w:cs="Times New Roman"/>
          <w:sz w:val="22"/>
        </w:rPr>
      </w:pPr>
      <w:r>
        <w:rPr>
          <w:rFonts w:cs="Times New Roman"/>
          <w:sz w:val="22"/>
        </w:rPr>
        <w:t xml:space="preserve">Đảng ủy trường CĐ Lý Tự Trọng </w:t>
      </w:r>
      <w:r>
        <w:rPr>
          <w:rFonts w:cs="Times New Roman"/>
          <w:i/>
          <w:sz w:val="22"/>
        </w:rPr>
        <w:t xml:space="preserve">(để báo cáo);                      </w:t>
      </w:r>
    </w:p>
    <w:p w:rsidR="003344F1" w:rsidRDefault="003344F1" w:rsidP="003344F1">
      <w:pPr>
        <w:numPr>
          <w:ilvl w:val="0"/>
          <w:numId w:val="4"/>
        </w:numPr>
        <w:tabs>
          <w:tab w:val="num" w:pos="90"/>
        </w:tabs>
        <w:spacing w:after="0" w:line="240" w:lineRule="auto"/>
        <w:ind w:left="0" w:hanging="11"/>
        <w:jc w:val="both"/>
        <w:rPr>
          <w:rFonts w:cs="Times New Roman"/>
          <w:i/>
          <w:sz w:val="22"/>
        </w:rPr>
      </w:pPr>
      <w:r>
        <w:rPr>
          <w:rFonts w:cs="Times New Roman"/>
          <w:sz w:val="22"/>
        </w:rPr>
        <w:t>Các Đảng viên chi bộ</w:t>
      </w:r>
      <w:r>
        <w:rPr>
          <w:rFonts w:cs="Times New Roman"/>
          <w:i/>
          <w:sz w:val="22"/>
        </w:rPr>
        <w:t xml:space="preserve">;                                                               </w:t>
      </w:r>
    </w:p>
    <w:p w:rsidR="003344F1" w:rsidRDefault="003344F1" w:rsidP="003344F1">
      <w:pPr>
        <w:numPr>
          <w:ilvl w:val="0"/>
          <w:numId w:val="4"/>
        </w:numPr>
        <w:tabs>
          <w:tab w:val="num" w:pos="90"/>
        </w:tabs>
        <w:spacing w:after="0" w:line="240" w:lineRule="auto"/>
        <w:ind w:left="0" w:hanging="11"/>
        <w:jc w:val="both"/>
        <w:rPr>
          <w:rFonts w:cs="Times New Roman"/>
          <w:sz w:val="22"/>
        </w:rPr>
      </w:pPr>
      <w:r>
        <w:rPr>
          <w:rFonts w:cs="Times New Roman"/>
          <w:sz w:val="22"/>
        </w:rPr>
        <w:t>Lưu chi bộ.</w:t>
      </w:r>
    </w:p>
    <w:p w:rsidR="003344F1" w:rsidRDefault="003344F1" w:rsidP="003344F1">
      <w:pPr>
        <w:ind w:left="720"/>
        <w:jc w:val="both"/>
        <w:rPr>
          <w:rFonts w:cs="Times New Roman"/>
          <w:b/>
          <w:szCs w:val="26"/>
        </w:rPr>
      </w:pPr>
      <w:r>
        <w:rPr>
          <w:rFonts w:cs="Times New Roman"/>
          <w:b/>
          <w:szCs w:val="26"/>
        </w:rPr>
        <w:t xml:space="preserve">                </w:t>
      </w:r>
      <w:r>
        <w:rPr>
          <w:rFonts w:cs="Times New Roman"/>
          <w:b/>
          <w:szCs w:val="26"/>
        </w:rPr>
        <w:tab/>
      </w:r>
      <w:r>
        <w:rPr>
          <w:rFonts w:cs="Times New Roman"/>
          <w:b/>
          <w:szCs w:val="26"/>
        </w:rPr>
        <w:tab/>
      </w:r>
      <w:r>
        <w:rPr>
          <w:rFonts w:cs="Times New Roman"/>
          <w:b/>
          <w:szCs w:val="26"/>
        </w:rPr>
        <w:tab/>
        <w:t xml:space="preserve">                                                                                                </w:t>
      </w:r>
      <w:r>
        <w:rPr>
          <w:rFonts w:cs="Times New Roman"/>
          <w:b/>
          <w:szCs w:val="26"/>
        </w:rPr>
        <w:tab/>
        <w:t xml:space="preserve">                                                                                                                          </w:t>
      </w:r>
    </w:p>
    <w:p w:rsidR="003344F1" w:rsidRDefault="003344F1" w:rsidP="003344F1">
      <w:pPr>
        <w:tabs>
          <w:tab w:val="center" w:pos="2520"/>
          <w:tab w:val="center" w:pos="7470"/>
        </w:tabs>
        <w:jc w:val="both"/>
        <w:rPr>
          <w:rFonts w:cs="Times New Roman"/>
          <w:szCs w:val="26"/>
        </w:rPr>
      </w:pPr>
    </w:p>
    <w:p w:rsidR="003344F1" w:rsidRDefault="003344F1" w:rsidP="003344F1">
      <w:pPr>
        <w:rPr>
          <w:rFonts w:cs="Times New Roman"/>
          <w:szCs w:val="26"/>
        </w:rPr>
      </w:pPr>
    </w:p>
    <w:p w:rsidR="004A16F2" w:rsidRDefault="004A16F2"/>
    <w:sectPr w:rsidR="004A16F2" w:rsidSect="001C159B">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nsid w:val="607D54DA"/>
    <w:multiLevelType w:val="hybridMultilevel"/>
    <w:tmpl w:val="E62E126A"/>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 w:numId="3">
    <w:abstractNumId w:val="1"/>
    <w:lvlOverride w:ilvl="0"/>
    <w:lvlOverride w:ilvl="1"/>
    <w:lvlOverride w:ilvl="2"/>
    <w:lvlOverride w:ilvl="3"/>
    <w:lvlOverride w:ilvl="4"/>
    <w:lvlOverride w:ilvl="5"/>
    <w:lvlOverride w:ilvl="6"/>
    <w:lvlOverride w:ilvl="7"/>
    <w:lvlOverride w:ilvl="8"/>
  </w:num>
  <w:num w:numId="4">
    <w:abstractNumId w:val="2"/>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44F1"/>
    <w:rsid w:val="00181A20"/>
    <w:rsid w:val="001C159B"/>
    <w:rsid w:val="002B46C8"/>
    <w:rsid w:val="003344F1"/>
    <w:rsid w:val="004A16F2"/>
    <w:rsid w:val="007D7EBE"/>
    <w:rsid w:val="007F1ED6"/>
    <w:rsid w:val="00CF2486"/>
    <w:rsid w:val="00DB4D60"/>
    <w:rsid w:val="00F27D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4F1"/>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44F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4F1"/>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44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45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4</Pages>
  <Words>1106</Words>
  <Characters>6308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2017-12-19T09:04:00Z</dcterms:created>
  <dcterms:modified xsi:type="dcterms:W3CDTF">2017-12-19T09:29:00Z</dcterms:modified>
</cp:coreProperties>
</file>